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69" w:rsidRDefault="00257869" w:rsidP="00257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предоставлен к</w:t>
      </w:r>
      <w:r w:rsidRPr="0025786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57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специалистов, объединяющий профессионалов в области управления и развития персонала ведущих российских компаний. Основан в феврале 2007 года. </w:t>
      </w:r>
      <w:hyperlink r:id="rId4" w:history="1">
        <w:r w:rsidRPr="007B445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http://www.kakdelat.ru/about/company/index.php</w:t>
        </w:r>
      </w:hyperlink>
    </w:p>
    <w:p w:rsidR="00257869" w:rsidRPr="00257869" w:rsidRDefault="00257869" w:rsidP="00257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5A" w:rsidRPr="004839F1" w:rsidRDefault="004839F1" w:rsidP="0025786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4839F1">
        <w:rPr>
          <w:rFonts w:ascii="Times New Roman" w:hAnsi="Times New Roman" w:cs="Times New Roman"/>
          <w:sz w:val="40"/>
          <w:szCs w:val="40"/>
          <w:lang w:eastAsia="ru-RU"/>
        </w:rPr>
        <w:t>Ч</w:t>
      </w:r>
      <w:r w:rsidR="0076085A" w:rsidRPr="004839F1">
        <w:rPr>
          <w:rFonts w:ascii="Times New Roman" w:hAnsi="Times New Roman" w:cs="Times New Roman"/>
          <w:sz w:val="40"/>
          <w:szCs w:val="40"/>
          <w:lang w:eastAsia="ru-RU"/>
        </w:rPr>
        <w:t>то будет с зарплатами в 2016 году</w:t>
      </w:r>
    </w:p>
    <w:p w:rsidR="004839F1" w:rsidRPr="004839F1" w:rsidRDefault="004839F1" w:rsidP="00257869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4839F1">
        <w:rPr>
          <w:rFonts w:ascii="Times New Roman" w:hAnsi="Times New Roman" w:cs="Times New Roman"/>
          <w:sz w:val="40"/>
          <w:szCs w:val="40"/>
          <w:lang w:eastAsia="ru-RU"/>
        </w:rPr>
        <w:t>Ни больше ни меньше</w:t>
      </w:r>
    </w:p>
    <w:tbl>
      <w:tblPr>
        <w:tblW w:w="1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1419"/>
      </w:tblGrid>
      <w:tr w:rsidR="0076085A" w:rsidRPr="0076085A" w:rsidTr="0076085A">
        <w:trPr>
          <w:tblCellSpacing w:w="0" w:type="dxa"/>
        </w:trPr>
        <w:tc>
          <w:tcPr>
            <w:tcW w:w="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76085A" w:rsidRPr="0076085A" w:rsidRDefault="0076085A" w:rsidP="0076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</w:tcPr>
          <w:p w:rsidR="0076085A" w:rsidRPr="0076085A" w:rsidRDefault="0076085A" w:rsidP="0076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085A" w:rsidRPr="0076085A" w:rsidRDefault="0076085A" w:rsidP="0076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января — время последних корректировок в бюджетах на 2016-й. С помощью «Банка данных заработных плат» мы узнали, какие планы на будущий год у 700 российских компаний.</w:t>
      </w:r>
    </w:p>
    <w:p w:rsidR="0076085A" w:rsidRPr="0076085A" w:rsidRDefault="0076085A" w:rsidP="00760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8"/>
        <w:gridCol w:w="510"/>
        <w:gridCol w:w="57"/>
      </w:tblGrid>
      <w:tr w:rsidR="0076085A" w:rsidRPr="0076085A" w:rsidTr="0076085A">
        <w:trPr>
          <w:tblCellSpacing w:w="7" w:type="dxa"/>
        </w:trPr>
        <w:tc>
          <w:tcPr>
            <w:tcW w:w="0" w:type="auto"/>
            <w:vAlign w:val="center"/>
            <w:hideMark/>
          </w:tcPr>
          <w:p w:rsidR="0076085A" w:rsidRDefault="0076085A" w:rsidP="00760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085A" w:rsidRDefault="0076085A" w:rsidP="00760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7608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0EEC40" wp14:editId="648A38C7">
                  <wp:extent cx="5715000" cy="2752725"/>
                  <wp:effectExtent l="0" t="0" r="0" b="9525"/>
                  <wp:docPr id="2" name="Рисунок 2" descr="аналитика h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аналитика h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76085A" w:rsidRDefault="0076085A" w:rsidP="00760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085A" w:rsidRDefault="0076085A" w:rsidP="00760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085A" w:rsidRPr="0076085A" w:rsidRDefault="0076085A" w:rsidP="0076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случилось</w:t>
            </w:r>
          </w:p>
          <w:p w:rsidR="0076085A" w:rsidRPr="0076085A" w:rsidRDefault="0076085A" w:rsidP="0076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85A" w:rsidRPr="0076085A" w:rsidRDefault="0076085A" w:rsidP="00760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рядовых сотрудников главная проблема этого года — инфляция: в среднем с января зарплаты остались неизменными, а реальные доходы населения вместе с инфляцией сократились приблизительно на 14%. Росстат в ноябре называл меньшую цифру — 9,2%: по статистике ведомства, так за 11 месяцев упали доходы россиян за вычетом обязательных платежей и с учетом роста цен на товары. Чтобы зарплаты успевали расти за инфляцией, должны расти доходы организаций. Но только 29% компаний заявили о том, что чувствуют себя на рынке лучше, чем в начале года. Половина опрошенных утверждает, что ситуация не отличается от кризисного января, а еще 19% говорит об отрицательных тенденциях. И, хотя Министерство экономического развития РФ оптимистично говорит о «медленном восстановлении» экономики в следующем году, декабрьские колебания курсов валют в прессе уже назвали «шоковыми», а прогнозы на год появляются скорее пессимистичные и осторожные.</w:t>
            </w:r>
          </w:p>
          <w:p w:rsidR="0076085A" w:rsidRPr="0076085A" w:rsidRDefault="0076085A" w:rsidP="00760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85A" w:rsidRPr="0076085A" w:rsidRDefault="0076085A" w:rsidP="00760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700 организаций, поделившихся информацией с «Банком данных заработных плат», только 34% планируют индексировать зарплаты в следующем году — в среднем на 7,6%, что совпадает с прогнозом инфляции Министерства финансов в 2016-м году.</w:t>
            </w:r>
          </w:p>
        </w:tc>
        <w:tc>
          <w:tcPr>
            <w:tcW w:w="0" w:type="auto"/>
            <w:vAlign w:val="center"/>
            <w:hideMark/>
          </w:tcPr>
          <w:p w:rsidR="0076085A" w:rsidRPr="0076085A" w:rsidRDefault="0076085A" w:rsidP="0076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5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0" w:type="auto"/>
            <w:vAlign w:val="center"/>
            <w:hideMark/>
          </w:tcPr>
          <w:p w:rsidR="0076085A" w:rsidRPr="0076085A" w:rsidRDefault="0076085A" w:rsidP="0076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085A" w:rsidRPr="0076085A" w:rsidRDefault="0076085A" w:rsidP="00760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5A" w:rsidRPr="0076085A" w:rsidRDefault="0076085A" w:rsidP="00760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50"/>
        <w:gridCol w:w="9248"/>
      </w:tblGrid>
      <w:tr w:rsidR="0076085A" w:rsidRPr="0076085A" w:rsidTr="0076085A">
        <w:trPr>
          <w:tblCellSpacing w:w="7" w:type="dxa"/>
        </w:trPr>
        <w:tc>
          <w:tcPr>
            <w:tcW w:w="0" w:type="auto"/>
            <w:vAlign w:val="center"/>
            <w:hideMark/>
          </w:tcPr>
          <w:p w:rsidR="0076085A" w:rsidRPr="0076085A" w:rsidRDefault="0076085A" w:rsidP="0076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85A" w:rsidRPr="0076085A" w:rsidRDefault="0076085A" w:rsidP="0076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85A" w:rsidRPr="0076085A" w:rsidRDefault="0076085A" w:rsidP="0076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Надежда на «топов»</w:t>
            </w:r>
            <w:r w:rsidRPr="00760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085A" w:rsidRPr="0076085A" w:rsidRDefault="0076085A" w:rsidP="0076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85A" w:rsidRDefault="0076085A" w:rsidP="00760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85A" w:rsidRDefault="0076085A" w:rsidP="00760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04187C" wp14:editId="022C27B7">
                  <wp:extent cx="5715000" cy="2781300"/>
                  <wp:effectExtent l="0" t="0" r="0" b="0"/>
                  <wp:docPr id="3" name="Рисунок 3" descr="аналитика hh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аналитика hh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085A" w:rsidRDefault="0076085A" w:rsidP="00760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85A" w:rsidRDefault="0076085A" w:rsidP="00760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85A" w:rsidRPr="0076085A" w:rsidRDefault="0076085A" w:rsidP="00760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среднем с начала года зарплата по всем позициям упала на 1%. Благодаря «Банку данных заработных плат», мы можем взглянуть на зарплаты с разбивкой по уровню сотрудников: за год самый высокий рост показывают именно «топовые», руководящие позиции. Это те люди, от которых напрямую зависят бизнес-результаты и стратегия организации, поэтому важно продолжать их мотивировать. Этих сотрудников в компании меньшинство, и повышение зарплаты руководителям на 20% обычно почти не влияет на среднюю цифру по зарплатам.</w:t>
            </w:r>
          </w:p>
          <w:p w:rsidR="0076085A" w:rsidRPr="0076085A" w:rsidRDefault="0076085A" w:rsidP="00760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85A" w:rsidRPr="0076085A" w:rsidRDefault="0076085A" w:rsidP="00760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этом году многие компании отказываются от стандартной индексации в пользу дифференцированного подхода: PRP — performance related pay, оплату в зависимости от эффективности сотрудника, — рассказала Наталья Данина, руководитель проекта «Банк данных заработных плат». — Те, кто показывает лучшие результаты, должен получать больше — это нормально. Условно говоря, индексация на 7,5% в среднем по компании может означать, что кто-то получит прибавку на 10%, кто-то — на 5%, а кто-то останется без индексации».</w:t>
            </w:r>
          </w:p>
        </w:tc>
      </w:tr>
    </w:tbl>
    <w:p w:rsidR="0076085A" w:rsidRPr="0076085A" w:rsidRDefault="0076085A" w:rsidP="00760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5A" w:rsidRPr="0076085A" w:rsidRDefault="0076085A" w:rsidP="00760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Молодым сложнее всего</w:t>
      </w:r>
    </w:p>
    <w:p w:rsidR="0076085A" w:rsidRPr="0076085A" w:rsidRDefault="0076085A" w:rsidP="0076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5A" w:rsidRPr="0076085A" w:rsidRDefault="0076085A" w:rsidP="0076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неприятные изменения за год произошли на начальных позициях: даже в растущей отрасли IT заработная плата сотрудников начального уровня упала на 8%. На неопытных специалистах экономят в пользу более эффективных кадров. «Конкуренция на начальных позициях высокая: каждое 6-е резюме на hh.ru, размещено молодым специалистом, — рассказывает Мария Игнатова, руководитель Службы исследований HeadHunter. — В этой ситуации им будет сложно предъявлять строгие требования к работодателю: найти нового кандидата с таким же или даже большим опытом на рынке легко».</w:t>
      </w:r>
    </w:p>
    <w:p w:rsidR="0076085A" w:rsidRPr="0076085A" w:rsidRDefault="0076085A" w:rsidP="00760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0"/>
        <w:gridCol w:w="49"/>
        <w:gridCol w:w="56"/>
      </w:tblGrid>
      <w:tr w:rsidR="0076085A" w:rsidRPr="0076085A" w:rsidTr="0076085A">
        <w:trPr>
          <w:tblCellSpacing w:w="7" w:type="dxa"/>
        </w:trPr>
        <w:tc>
          <w:tcPr>
            <w:tcW w:w="0" w:type="auto"/>
            <w:vAlign w:val="center"/>
            <w:hideMark/>
          </w:tcPr>
          <w:p w:rsidR="0076085A" w:rsidRPr="0076085A" w:rsidRDefault="0076085A" w:rsidP="0076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85A" w:rsidRPr="0076085A" w:rsidRDefault="0076085A" w:rsidP="0076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соцпакета не отказываются</w:t>
            </w:r>
          </w:p>
          <w:p w:rsidR="0076085A" w:rsidRPr="0076085A" w:rsidRDefault="0076085A" w:rsidP="0076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85A" w:rsidRDefault="0076085A" w:rsidP="00760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85A" w:rsidRDefault="0076085A" w:rsidP="00760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DFA2FC6" wp14:editId="72078848">
                  <wp:extent cx="6667500" cy="3390900"/>
                  <wp:effectExtent l="0" t="0" r="0" b="0"/>
                  <wp:docPr id="4" name="Рисунок 4" descr="аналитика hh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аналитика hh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339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085A" w:rsidRDefault="0076085A" w:rsidP="00760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85A" w:rsidRPr="0076085A" w:rsidRDefault="0076085A" w:rsidP="00760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Компании не отказываются от заботы о сотрудниках, но суммы, которые готовы на это тратить, изменились. Сокращение в первую очередь испытали на себе рядовые сотрудники: для них компенсацию питания урезали почти на 25%. Траты на ДМС выросли почти на всех позициях, а компенсация расходов на спортивные занятия для линейных менеджеров и «топов» упала больше чем на 30%.</w:t>
            </w:r>
          </w:p>
          <w:p w:rsidR="0076085A" w:rsidRPr="0076085A" w:rsidRDefault="0076085A" w:rsidP="00760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85A" w:rsidRPr="0076085A" w:rsidRDefault="0076085A" w:rsidP="00760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«Интересно, что компании сегодня строят планы, оглядываясь только на реальное положение дел внутри организации, — считает Наталья Данина. — Сейчас ни государство, ни рынок не может гарантировать стабильность. Поэтому спокойно себя чувствуют те, кто заранее позаботился об оптимизации внутренних процессов, контролирует расходы и количество заемных средств в бюджете. Следующий год вряд ли будет простым: в лучшем случае он будет не страшнее 2015-го. Будем надеяться на это».</w:t>
            </w:r>
          </w:p>
        </w:tc>
        <w:tc>
          <w:tcPr>
            <w:tcW w:w="0" w:type="auto"/>
            <w:vAlign w:val="center"/>
            <w:hideMark/>
          </w:tcPr>
          <w:p w:rsidR="0076085A" w:rsidRPr="0076085A" w:rsidRDefault="0076085A" w:rsidP="00760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85A" w:rsidRPr="0076085A" w:rsidRDefault="0076085A" w:rsidP="0076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085A" w:rsidRPr="0076085A" w:rsidRDefault="0076085A" w:rsidP="00760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5A" w:rsidRPr="0076085A" w:rsidRDefault="0076085A" w:rsidP="00760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Скачать годовой отчет «Банка данных заработных плат» полностью можно </w:t>
      </w:r>
      <w:hyperlink r:id="rId8" w:tgtFrame="_blank" w:history="1">
        <w:r w:rsidRPr="007608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здесь</w:t>
        </w:r>
      </w:hyperlink>
      <w:r w:rsidRPr="007608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1162" w:rsidRDefault="00BE1162"/>
    <w:sectPr w:rsidR="00BE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07"/>
    <w:rsid w:val="00257869"/>
    <w:rsid w:val="00457207"/>
    <w:rsid w:val="004839F1"/>
    <w:rsid w:val="0076085A"/>
    <w:rsid w:val="008902B4"/>
    <w:rsid w:val="00BE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F8CDF-3785-4201-A8F0-B3FFCBDE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9F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578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3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hcdn.ru/file/16377917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kakdelat.ru/about/company/index.ph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2016-01-14T02:16:00Z</dcterms:created>
  <dcterms:modified xsi:type="dcterms:W3CDTF">2016-01-14T02:40:00Z</dcterms:modified>
</cp:coreProperties>
</file>